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9" w:rsidRPr="00123A79" w:rsidRDefault="00123A79" w:rsidP="00123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79">
        <w:rPr>
          <w:rFonts w:ascii="Times New Roman" w:hAnsi="Times New Roman" w:cs="Times New Roman"/>
          <w:b/>
          <w:sz w:val="24"/>
          <w:szCs w:val="24"/>
        </w:rPr>
        <w:t>План проведення: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І. Теоретична частина.</w:t>
      </w:r>
    </w:p>
    <w:p w:rsid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1. Виховання екологічної культури дітей дошкільного віку відповідно до вимог Базового компонента дошкільної освіти і Україні (в новій редакції)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46B96">
        <w:rPr>
          <w:rFonts w:ascii="Times New Roman" w:hAnsi="Times New Roman" w:cs="Times New Roman"/>
          <w:sz w:val="24"/>
          <w:szCs w:val="24"/>
        </w:rPr>
        <w:t xml:space="preserve"> Кравченко Н. Д ., керівник м/о вихователь-методист ДНЗ № 12</w:t>
      </w:r>
    </w:p>
    <w:p w:rsid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2. Формування екологічної свідомості через організацію природничого середовища.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46B96">
        <w:rPr>
          <w:rFonts w:ascii="Times New Roman" w:hAnsi="Times New Roman" w:cs="Times New Roman"/>
          <w:sz w:val="24"/>
          <w:szCs w:val="24"/>
        </w:rPr>
        <w:t>Грицай Л. В., вихователь-методист ДНЗ № 3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ІІ. Практична частина.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1. «День екології» в садочку «Джерельце».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2. Перегляд навчально-виховної роботи з дітьми екологічно-природничого спрямування:</w:t>
      </w:r>
    </w:p>
    <w:p w:rsidR="00B46B96" w:rsidRPr="00B46B96" w:rsidRDefault="00B46B96" w:rsidP="00B46B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Заняття з дітьми старшого дошкільного віку на тему: «Секрети для дитини про лікарські рослини». Мамулашвілі Л. М., вихователь ДНЗ № 3</w:t>
      </w:r>
    </w:p>
    <w:p w:rsidR="00B46B96" w:rsidRPr="00B46B96" w:rsidRDefault="00B46B96" w:rsidP="00B46B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Заняття з дітьми середнього дошкільного віку на тему: Ми малі садівники, працюємо залюбки». Плахтій В. В., вихователь ДНЗ № 3</w:t>
      </w:r>
    </w:p>
    <w:p w:rsidR="00B46B96" w:rsidRDefault="00B46B96" w:rsidP="00B46B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Заняття з дітьми молодшого дошкільного віку на тему</w:t>
      </w:r>
      <w:r>
        <w:rPr>
          <w:rFonts w:ascii="Times New Roman" w:hAnsi="Times New Roman" w:cs="Times New Roman"/>
          <w:sz w:val="24"/>
          <w:szCs w:val="24"/>
        </w:rPr>
        <w:t>: «Подорож до тітоньки Бджоли».</w:t>
      </w:r>
    </w:p>
    <w:p w:rsidR="00B46B96" w:rsidRPr="00B46B96" w:rsidRDefault="00B46B96" w:rsidP="00B46B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Гордина Т. А., вихователь ДНЗ № 3</w:t>
      </w:r>
    </w:p>
    <w:p w:rsidR="00B46B96" w:rsidRPr="00B46B96" w:rsidRDefault="00B46B96" w:rsidP="00B46B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Заняття з дітьми санаторної групи на тему: «Наші квітники чудові, розквітли квіточки казкові». Жеребко К. Ф., вихователь ДНЗ № 3</w:t>
      </w:r>
    </w:p>
    <w:p w:rsid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 xml:space="preserve">3. Ділова гра з педагогами. Брейн-ринг «Вихователі про природу». 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46B96">
        <w:rPr>
          <w:rFonts w:ascii="Times New Roman" w:hAnsi="Times New Roman" w:cs="Times New Roman"/>
          <w:sz w:val="24"/>
          <w:szCs w:val="24"/>
        </w:rPr>
        <w:t>Кравченко Н. Д ., керівник м</w:t>
      </w:r>
      <w:r>
        <w:rPr>
          <w:rFonts w:ascii="Times New Roman" w:hAnsi="Times New Roman" w:cs="Times New Roman"/>
          <w:sz w:val="24"/>
          <w:szCs w:val="24"/>
        </w:rPr>
        <w:t>/о вихователь-методист ДНЗ № 12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ІІІ. Обмін досвідом з даної теми. Огляд методичної літератури.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УІ. Підведення підсумків. Прийняття рекомендацій.</w:t>
      </w:r>
    </w:p>
    <w:p w:rsidR="00B46B96" w:rsidRPr="00B46B96" w:rsidRDefault="00B46B96" w:rsidP="00B4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B96" w:rsidRPr="00B46B96" w:rsidRDefault="00B46B96" w:rsidP="00B4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96">
        <w:rPr>
          <w:rFonts w:ascii="Times New Roman" w:hAnsi="Times New Roman" w:cs="Times New Roman"/>
          <w:b/>
          <w:sz w:val="24"/>
          <w:szCs w:val="24"/>
        </w:rPr>
        <w:t>РЕКОМЕНДАЦІЇ</w:t>
      </w:r>
    </w:p>
    <w:p w:rsidR="00B46B96" w:rsidRPr="00B46B96" w:rsidRDefault="00B46B96" w:rsidP="00B46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Зважаючи на те, що у Базовому компоненті дошкільної освіти в Україні (в новій редакції) визначені певні вимоги до екологічної освіти і це набуває особливого значення, при організації роботи з дітьми з даної теми пропонуємо орієнтуватися на дотримання таких рекомендацій:</w:t>
      </w:r>
    </w:p>
    <w:p w:rsidR="00B46B96" w:rsidRPr="00B46B96" w:rsidRDefault="00B46B96" w:rsidP="00B4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1. Створити сприятливі умови для всіх форм навчально-пізнавальної діяльності з формування у дітей екологічної культури протягом року</w:t>
      </w:r>
    </w:p>
    <w:p w:rsidR="00B46B96" w:rsidRPr="00B46B96" w:rsidRDefault="00B46B96" w:rsidP="00B4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>2. Створити в дошкільних групах ДНЗ природниче розвивальне середовище (куточок природи, дитяча лабораторія, природничий міні-музей, екологічна стежина, квітник, сад, город, куточки лісу тощо) протягом року</w:t>
      </w:r>
    </w:p>
    <w:p w:rsidR="00B46B96" w:rsidRPr="00B46B96" w:rsidRDefault="00B46B96" w:rsidP="00B4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 xml:space="preserve">3. Забезпечити умови для організованої життєдіяльності, що сприяють розвитку самостійного активного пізнання навколишнього світу, становлення компетентної особистості через належно створене природне розвивальне середовище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6B96">
        <w:rPr>
          <w:rFonts w:ascii="Times New Roman" w:hAnsi="Times New Roman" w:cs="Times New Roman"/>
          <w:sz w:val="24"/>
          <w:szCs w:val="24"/>
        </w:rPr>
        <w:t>систематично</w:t>
      </w:r>
    </w:p>
    <w:p w:rsidR="00B46B96" w:rsidRPr="00B46B96" w:rsidRDefault="00B46B96" w:rsidP="00B4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 xml:space="preserve">4. Широко використовувати різноманітні форми роботи з дітьми: заняття природничо-екологічного спрямування, екскурсії та прогулянки в природу, трудову діяльність, природоохоронні акції типу «Посади своє дерево», «Допомога птахам» тощо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6B96">
        <w:rPr>
          <w:rFonts w:ascii="Times New Roman" w:hAnsi="Times New Roman" w:cs="Times New Roman"/>
          <w:sz w:val="24"/>
          <w:szCs w:val="24"/>
        </w:rPr>
        <w:t>систематично</w:t>
      </w:r>
    </w:p>
    <w:p w:rsidR="00B46B96" w:rsidRPr="00B46B96" w:rsidRDefault="00B46B96" w:rsidP="00B4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 xml:space="preserve">5. З метою розвитку пізнавальної діяльності, творчості, самостійності, здатності пізнавати об’єкти та явища природи в їх динамічній взаємодії широко застосовувати в роботі з дітьми спостереження, досліди, нескладні експерименти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46B96">
        <w:rPr>
          <w:rFonts w:ascii="Times New Roman" w:hAnsi="Times New Roman" w:cs="Times New Roman"/>
          <w:sz w:val="24"/>
          <w:szCs w:val="24"/>
        </w:rPr>
        <w:t>систематично</w:t>
      </w:r>
    </w:p>
    <w:p w:rsidR="00B46B96" w:rsidRPr="00B46B96" w:rsidRDefault="00B46B96" w:rsidP="00B4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 xml:space="preserve">6. Збагачувати теоретичний і практичний досвід дитини; формувати розуміння причинно-наслідкових зв’язків, уміння робити узагальнення та висновки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6B96">
        <w:rPr>
          <w:rFonts w:ascii="Times New Roman" w:hAnsi="Times New Roman" w:cs="Times New Roman"/>
          <w:sz w:val="24"/>
          <w:szCs w:val="24"/>
        </w:rPr>
        <w:t>систематично</w:t>
      </w:r>
    </w:p>
    <w:p w:rsidR="00123A79" w:rsidRPr="00123A79" w:rsidRDefault="00B46B96" w:rsidP="00B4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6">
        <w:rPr>
          <w:rFonts w:ascii="Times New Roman" w:hAnsi="Times New Roman" w:cs="Times New Roman"/>
          <w:sz w:val="24"/>
          <w:szCs w:val="24"/>
        </w:rPr>
        <w:t xml:space="preserve">7. Виховувати емоційно-ціннісне ставлення до тварин, рослин, людей засобами різноманітних методів: наочних, практичних, словесних та прийомів: показу, пояснення, порівняння, малих форм усної народної творчості.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46B96">
        <w:rPr>
          <w:rFonts w:ascii="Times New Roman" w:hAnsi="Times New Roman" w:cs="Times New Roman"/>
          <w:sz w:val="24"/>
          <w:szCs w:val="24"/>
        </w:rPr>
        <w:t>постійно</w:t>
      </w:r>
    </w:p>
    <w:sectPr w:rsidR="00123A79" w:rsidRPr="00123A79" w:rsidSect="00660D1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CE0"/>
    <w:multiLevelType w:val="hybridMultilevel"/>
    <w:tmpl w:val="B988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661C"/>
    <w:multiLevelType w:val="hybridMultilevel"/>
    <w:tmpl w:val="2196F8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DC702F"/>
    <w:multiLevelType w:val="hybridMultilevel"/>
    <w:tmpl w:val="2B02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876F6"/>
    <w:multiLevelType w:val="hybridMultilevel"/>
    <w:tmpl w:val="CA049F68"/>
    <w:lvl w:ilvl="0" w:tplc="421A2B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D11"/>
    <w:rsid w:val="00007F3A"/>
    <w:rsid w:val="00105DD3"/>
    <w:rsid w:val="00116927"/>
    <w:rsid w:val="00123A79"/>
    <w:rsid w:val="00231591"/>
    <w:rsid w:val="002968E0"/>
    <w:rsid w:val="002F74B1"/>
    <w:rsid w:val="00396030"/>
    <w:rsid w:val="00660D11"/>
    <w:rsid w:val="006C5B64"/>
    <w:rsid w:val="007339BB"/>
    <w:rsid w:val="00771CD5"/>
    <w:rsid w:val="007D2435"/>
    <w:rsid w:val="009B12F0"/>
    <w:rsid w:val="00B46146"/>
    <w:rsid w:val="00B46B96"/>
    <w:rsid w:val="00B9376D"/>
    <w:rsid w:val="00C044F2"/>
    <w:rsid w:val="00C747AC"/>
    <w:rsid w:val="00E9521E"/>
    <w:rsid w:val="00EB4B57"/>
    <w:rsid w:val="00FB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5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512</Words>
  <Characters>2920</Characters>
  <Application>Microsoft Office Word</Application>
  <DocSecurity>0</DocSecurity>
  <Lines>24</Lines>
  <Paragraphs>6</Paragraphs>
  <ScaleCrop>false</ScaleCrop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2012-12-22T19:40:00Z</dcterms:created>
  <dcterms:modified xsi:type="dcterms:W3CDTF">2012-12-22T20:04:00Z</dcterms:modified>
</cp:coreProperties>
</file>